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3D" w:rsidRDefault="005C38C1">
      <w:pPr>
        <w:jc w:val="center"/>
        <w:rPr>
          <w:b/>
          <w:sz w:val="23"/>
        </w:rPr>
      </w:pPr>
      <w:r>
        <w:rPr>
          <w:rFonts w:hint="eastAsia"/>
          <w:b/>
          <w:sz w:val="36"/>
          <w:szCs w:val="36"/>
        </w:rPr>
        <w:t>中等职业学校</w:t>
      </w:r>
      <w:r>
        <w:rPr>
          <w:rFonts w:hint="eastAsia"/>
          <w:b/>
          <w:sz w:val="36"/>
          <w:szCs w:val="36"/>
        </w:rPr>
        <w:t>学生</w:t>
      </w:r>
      <w:r>
        <w:rPr>
          <w:rFonts w:hint="eastAsia"/>
          <w:b/>
          <w:sz w:val="36"/>
          <w:szCs w:val="36"/>
        </w:rPr>
        <w:t>资助政策宣传单</w:t>
      </w:r>
    </w:p>
    <w:p w:rsidR="0017513D" w:rsidRDefault="005C38C1">
      <w:r>
        <w:rPr>
          <w:rFonts w:hint="eastAsia"/>
        </w:rPr>
        <w:t>尊敬的家长</w:t>
      </w:r>
      <w:r>
        <w:rPr>
          <w:rFonts w:hint="eastAsia"/>
        </w:rPr>
        <w:t>、同学</w:t>
      </w:r>
      <w:r>
        <w:rPr>
          <w:rFonts w:hint="eastAsia"/>
        </w:rPr>
        <w:t>：</w:t>
      </w:r>
    </w:p>
    <w:p w:rsidR="0017513D" w:rsidRDefault="005C38C1">
      <w:pPr>
        <w:ind w:firstLineChars="200" w:firstLine="420"/>
      </w:pPr>
      <w:r>
        <w:rPr>
          <w:rFonts w:hint="eastAsia"/>
        </w:rPr>
        <w:t>您好！</w:t>
      </w:r>
    </w:p>
    <w:p w:rsidR="0017513D" w:rsidRDefault="005C38C1">
      <w:pPr>
        <w:ind w:firstLineChars="200" w:firstLine="420"/>
      </w:pPr>
      <w:r>
        <w:rPr>
          <w:rFonts w:hint="eastAsia"/>
        </w:rPr>
        <w:t>教育公平是社会公平的重要基础，促进教育公平是国家基本教育政策。党和国家高度重视家庭经济困难学生上学问题，近些年中央有关部门密集出台相关资助政策措施，已建立起覆盖学前教育至研究生教育的学生资助政策体系，从制度上保障不让一个学生因家庭经济困难而失学。现</w:t>
      </w:r>
      <w:r>
        <w:rPr>
          <w:rFonts w:hint="eastAsia"/>
        </w:rPr>
        <w:t>将</w:t>
      </w:r>
      <w:r>
        <w:rPr>
          <w:rFonts w:hint="eastAsia"/>
        </w:rPr>
        <w:t>中职学生资助政策解读如下：</w:t>
      </w:r>
    </w:p>
    <w:p w:rsidR="0017513D" w:rsidRDefault="005C38C1">
      <w:pPr>
        <w:rPr>
          <w:b/>
          <w:sz w:val="28"/>
          <w:szCs w:val="28"/>
        </w:rPr>
      </w:pPr>
      <w:r>
        <w:rPr>
          <w:rFonts w:hint="eastAsia"/>
          <w:b/>
          <w:sz w:val="28"/>
          <w:szCs w:val="28"/>
        </w:rPr>
        <w:t>一、中等职业学校国家免学费政策</w:t>
      </w:r>
    </w:p>
    <w:p w:rsidR="0017513D" w:rsidRDefault="005C38C1">
      <w:pPr>
        <w:ind w:firstLineChars="200" w:firstLine="422"/>
      </w:pPr>
      <w:r>
        <w:rPr>
          <w:rFonts w:hint="eastAsia"/>
          <w:b/>
          <w:bCs/>
        </w:rPr>
        <w:t>（</w:t>
      </w:r>
      <w:r>
        <w:rPr>
          <w:rFonts w:hint="eastAsia"/>
          <w:b/>
          <w:bCs/>
        </w:rPr>
        <w:t>一</w:t>
      </w:r>
      <w:r>
        <w:rPr>
          <w:rFonts w:hint="eastAsia"/>
          <w:b/>
          <w:bCs/>
        </w:rPr>
        <w:t>）资助标准：</w:t>
      </w:r>
      <w:r>
        <w:rPr>
          <w:rFonts w:hint="eastAsia"/>
        </w:rPr>
        <w:t>免学费资助标准按照省人民政府及其价格主管部门批准的学费标准确定，根据学生所学专业不同，从</w:t>
      </w:r>
      <w:r>
        <w:rPr>
          <w:rFonts w:hint="eastAsia"/>
        </w:rPr>
        <w:t>160</w:t>
      </w:r>
      <w:r>
        <w:rPr>
          <w:rFonts w:hint="eastAsia"/>
        </w:rPr>
        <w:t>0</w:t>
      </w:r>
      <w:r>
        <w:rPr>
          <w:rFonts w:hint="eastAsia"/>
        </w:rPr>
        <w:t>元</w:t>
      </w:r>
      <w:r>
        <w:rPr>
          <w:rFonts w:hint="eastAsia"/>
        </w:rPr>
        <w:t>/</w:t>
      </w:r>
      <w:r>
        <w:rPr>
          <w:rFonts w:hint="eastAsia"/>
        </w:rPr>
        <w:t>年至</w:t>
      </w:r>
      <w:r>
        <w:rPr>
          <w:rFonts w:hint="eastAsia"/>
        </w:rPr>
        <w:t>330</w:t>
      </w:r>
      <w:r>
        <w:rPr>
          <w:rFonts w:hint="eastAsia"/>
        </w:rPr>
        <w:t>0</w:t>
      </w:r>
      <w:r>
        <w:rPr>
          <w:rFonts w:hint="eastAsia"/>
        </w:rPr>
        <w:t>元</w:t>
      </w:r>
      <w:r>
        <w:rPr>
          <w:rFonts w:hint="eastAsia"/>
        </w:rPr>
        <w:t>/</w:t>
      </w:r>
      <w:r>
        <w:rPr>
          <w:rFonts w:hint="eastAsia"/>
        </w:rPr>
        <w:t>年不等。</w:t>
      </w:r>
    </w:p>
    <w:p w:rsidR="0017513D" w:rsidRDefault="005C38C1">
      <w:pPr>
        <w:ind w:firstLineChars="200" w:firstLine="422"/>
      </w:pPr>
      <w:r>
        <w:rPr>
          <w:rFonts w:hint="eastAsia"/>
          <w:b/>
          <w:bCs/>
        </w:rPr>
        <w:t>（二）资助对象：</w:t>
      </w:r>
      <w:r>
        <w:rPr>
          <w:rFonts w:hint="eastAsia"/>
        </w:rPr>
        <w:t>在校具有全日制正式学籍的一、二、三年级农村学生</w:t>
      </w:r>
      <w:r>
        <w:rPr>
          <w:rFonts w:hint="eastAsia"/>
        </w:rPr>
        <w:t>、县镇非农学生</w:t>
      </w:r>
      <w:r>
        <w:rPr>
          <w:rFonts w:hint="eastAsia"/>
        </w:rPr>
        <w:t>、城市涉农专业学生</w:t>
      </w:r>
      <w:r>
        <w:rPr>
          <w:rFonts w:hint="eastAsia"/>
        </w:rPr>
        <w:t>和</w:t>
      </w:r>
      <w:r>
        <w:rPr>
          <w:rFonts w:hint="eastAsia"/>
        </w:rPr>
        <w:t>家庭经济困难学生（艺术类相关表演专业学生除外），</w:t>
      </w:r>
      <w:r>
        <w:rPr>
          <w:rFonts w:hint="eastAsia"/>
        </w:rPr>
        <w:t>其中</w:t>
      </w:r>
      <w:r>
        <w:rPr>
          <w:rFonts w:hint="eastAsia"/>
        </w:rPr>
        <w:t>城市家庭经济困难学生按在校城市学生的</w:t>
      </w:r>
      <w:r>
        <w:rPr>
          <w:rFonts w:hint="eastAsia"/>
        </w:rPr>
        <w:t>10%</w:t>
      </w:r>
      <w:r>
        <w:rPr>
          <w:rFonts w:hint="eastAsia"/>
        </w:rPr>
        <w:t>确定。</w:t>
      </w:r>
    </w:p>
    <w:p w:rsidR="0017513D" w:rsidRDefault="005C38C1">
      <w:pPr>
        <w:ind w:firstLineChars="200" w:firstLine="422"/>
      </w:pPr>
      <w:r>
        <w:rPr>
          <w:rFonts w:hint="eastAsia"/>
          <w:b/>
          <w:bCs/>
        </w:rPr>
        <w:t>（三）资助流程：</w:t>
      </w:r>
      <w:r>
        <w:rPr>
          <w:rFonts w:hint="eastAsia"/>
        </w:rPr>
        <w:t>国家免学费按学年申请和评定，每学</w:t>
      </w:r>
      <w:r>
        <w:rPr>
          <w:rFonts w:hint="eastAsia"/>
        </w:rPr>
        <w:t>期</w:t>
      </w:r>
      <w:r>
        <w:rPr>
          <w:rFonts w:hint="eastAsia"/>
        </w:rPr>
        <w:t>动态调整。</w:t>
      </w:r>
    </w:p>
    <w:p w:rsidR="0017513D" w:rsidRDefault="005C38C1">
      <w:pPr>
        <w:ind w:firstLineChars="200" w:firstLine="420"/>
      </w:pPr>
      <w:r>
        <w:rPr>
          <w:rFonts w:hint="eastAsia"/>
        </w:rPr>
        <w:t>1.</w:t>
      </w:r>
      <w:r>
        <w:rPr>
          <w:rFonts w:hint="eastAsia"/>
        </w:rPr>
        <w:t>学生应在入学前办理好身份证。</w:t>
      </w:r>
    </w:p>
    <w:p w:rsidR="0017513D" w:rsidRDefault="005C38C1">
      <w:pPr>
        <w:ind w:firstLineChars="200" w:firstLine="420"/>
      </w:pPr>
      <w:r>
        <w:rPr>
          <w:rFonts w:hint="eastAsia"/>
        </w:rPr>
        <w:t>2.</w:t>
      </w:r>
      <w:r>
        <w:rPr>
          <w:rFonts w:hint="eastAsia"/>
        </w:rPr>
        <w:t>秋季开学注册报到后，学生填写《江西省中等职业学校国家免学费对象认定表》（农村（含县镇）学生、城市涉农专业学生用）</w:t>
      </w:r>
      <w:r>
        <w:rPr>
          <w:rFonts w:hint="eastAsia"/>
        </w:rPr>
        <w:t>/</w:t>
      </w:r>
      <w:r>
        <w:rPr>
          <w:rFonts w:hint="eastAsia"/>
        </w:rPr>
        <w:t>《江西省中等职业学校国家免学费申请表》（城市家庭经济困难学生用），新学期开学</w:t>
      </w:r>
      <w:r>
        <w:rPr>
          <w:rFonts w:hint="eastAsia"/>
        </w:rPr>
        <w:t>二</w:t>
      </w:r>
      <w:r>
        <w:rPr>
          <w:rFonts w:hint="eastAsia"/>
        </w:rPr>
        <w:t>周内向就读学校提交，</w:t>
      </w:r>
      <w:r>
        <w:rPr>
          <w:rFonts w:hint="eastAsia"/>
        </w:rPr>
        <w:t>并递交户籍证明材料复印件，城市家庭经济困难学生还需提供家庭经济困难的相关证明材料。</w:t>
      </w:r>
    </w:p>
    <w:p w:rsidR="0017513D" w:rsidRDefault="005C38C1">
      <w:pPr>
        <w:ind w:firstLineChars="200" w:firstLine="420"/>
      </w:pPr>
      <w:r>
        <w:rPr>
          <w:rFonts w:hint="eastAsia"/>
        </w:rPr>
        <w:t>3.</w:t>
      </w:r>
      <w:r>
        <w:rPr>
          <w:rFonts w:hint="eastAsia"/>
        </w:rPr>
        <w:t>学校受理学生申请并组织初审。</w:t>
      </w:r>
    </w:p>
    <w:p w:rsidR="0017513D" w:rsidRDefault="005C38C1">
      <w:pPr>
        <w:ind w:firstLineChars="200" w:firstLine="420"/>
      </w:pPr>
      <w:r>
        <w:rPr>
          <w:rFonts w:hint="eastAsia"/>
        </w:rPr>
        <w:t>4.</w:t>
      </w:r>
      <w:r>
        <w:rPr>
          <w:rFonts w:hint="eastAsia"/>
        </w:rPr>
        <w:t>免学费对象名单确定后学校将名单报区学生资助管理中心并录入《全国学生资助管理信息系统》。</w:t>
      </w:r>
    </w:p>
    <w:p w:rsidR="0017513D" w:rsidRDefault="005C38C1">
      <w:pPr>
        <w:ind w:firstLineChars="200" w:firstLine="420"/>
      </w:pPr>
      <w:r>
        <w:rPr>
          <w:rFonts w:hint="eastAsia"/>
        </w:rPr>
        <w:t>5.</w:t>
      </w:r>
      <w:r>
        <w:rPr>
          <w:rFonts w:hint="eastAsia"/>
        </w:rPr>
        <w:t>区学生资助管理中心审核后，学校将受助学生名单在校内进行不少于</w:t>
      </w:r>
      <w:r>
        <w:rPr>
          <w:rFonts w:hint="eastAsia"/>
        </w:rPr>
        <w:t>5</w:t>
      </w:r>
      <w:r>
        <w:rPr>
          <w:rFonts w:hint="eastAsia"/>
        </w:rPr>
        <w:t>个工作日的公示。</w:t>
      </w:r>
    </w:p>
    <w:p w:rsidR="0017513D" w:rsidRDefault="005C38C1">
      <w:pPr>
        <w:ind w:firstLineChars="200" w:firstLine="420"/>
      </w:pPr>
      <w:r>
        <w:rPr>
          <w:rFonts w:hint="eastAsia"/>
        </w:rPr>
        <w:t>6.</w:t>
      </w:r>
      <w:r>
        <w:rPr>
          <w:rFonts w:hint="eastAsia"/>
        </w:rPr>
        <w:t>公示无异议后，为弥补学校因免除学费导致公办学校运转出现的经费缺口，由区财政会同区教育局按照享受免学费政策学生人数和免学费标准补助学校，免学费资金不发放到学生手中。</w:t>
      </w:r>
    </w:p>
    <w:p w:rsidR="0017513D" w:rsidRDefault="005C38C1">
      <w:pPr>
        <w:rPr>
          <w:b/>
          <w:sz w:val="28"/>
          <w:szCs w:val="28"/>
        </w:rPr>
      </w:pPr>
      <w:r>
        <w:rPr>
          <w:rFonts w:hint="eastAsia"/>
          <w:b/>
          <w:sz w:val="28"/>
          <w:szCs w:val="28"/>
        </w:rPr>
        <w:t>二、中等职业学校国家助学金政策</w:t>
      </w:r>
    </w:p>
    <w:p w:rsidR="0017513D" w:rsidRDefault="005C38C1">
      <w:pPr>
        <w:ind w:firstLineChars="200" w:firstLine="422"/>
      </w:pPr>
      <w:r>
        <w:rPr>
          <w:rFonts w:hint="eastAsia"/>
          <w:b/>
          <w:bCs/>
        </w:rPr>
        <w:t>（一）资助标准：</w:t>
      </w:r>
      <w:r>
        <w:rPr>
          <w:rFonts w:hint="eastAsia"/>
        </w:rPr>
        <w:t>中</w:t>
      </w:r>
      <w:r>
        <w:rPr>
          <w:rFonts w:hint="eastAsia"/>
        </w:rPr>
        <w:t>职国家助学金资助标准为每生每年</w:t>
      </w:r>
      <w:r>
        <w:rPr>
          <w:rFonts w:hint="eastAsia"/>
        </w:rPr>
        <w:t>2</w:t>
      </w:r>
      <w:r>
        <w:rPr>
          <w:rFonts w:hint="eastAsia"/>
        </w:rPr>
        <w:t>3</w:t>
      </w:r>
      <w:r>
        <w:rPr>
          <w:rFonts w:hint="eastAsia"/>
        </w:rPr>
        <w:t>00</w:t>
      </w:r>
      <w:r>
        <w:rPr>
          <w:rFonts w:hint="eastAsia"/>
        </w:rPr>
        <w:t>元。</w:t>
      </w:r>
    </w:p>
    <w:p w:rsidR="0017513D" w:rsidRDefault="005C38C1">
      <w:pPr>
        <w:ind w:firstLineChars="200" w:firstLine="422"/>
      </w:pPr>
      <w:r>
        <w:rPr>
          <w:rFonts w:hint="eastAsia"/>
          <w:b/>
          <w:bCs/>
        </w:rPr>
        <w:t>（二）资助对象：</w:t>
      </w:r>
      <w:r>
        <w:rPr>
          <w:rFonts w:hint="eastAsia"/>
        </w:rPr>
        <w:t>在校具有全日制正式学籍的一、二</w:t>
      </w:r>
      <w:r>
        <w:rPr>
          <w:rFonts w:hint="eastAsia"/>
        </w:rPr>
        <w:t>、</w:t>
      </w:r>
      <w:r>
        <w:rPr>
          <w:rFonts w:hint="eastAsia"/>
        </w:rPr>
        <w:t>三</w:t>
      </w:r>
      <w:r>
        <w:rPr>
          <w:rFonts w:hint="eastAsia"/>
        </w:rPr>
        <w:t>年级涉农专业和非涉农专业家庭经济困难学生，</w:t>
      </w:r>
      <w:r>
        <w:rPr>
          <w:rFonts w:hint="eastAsia"/>
        </w:rPr>
        <w:t>其中</w:t>
      </w:r>
      <w:r>
        <w:rPr>
          <w:rFonts w:hint="eastAsia"/>
        </w:rPr>
        <w:t>非涉农专业家庭经济困难学生按一、二</w:t>
      </w:r>
      <w:r>
        <w:rPr>
          <w:rFonts w:hint="eastAsia"/>
        </w:rPr>
        <w:t>、</w:t>
      </w:r>
      <w:r>
        <w:rPr>
          <w:rFonts w:hint="eastAsia"/>
        </w:rPr>
        <w:t>三</w:t>
      </w:r>
      <w:r>
        <w:rPr>
          <w:rFonts w:hint="eastAsia"/>
        </w:rPr>
        <w:t>年级在校生的</w:t>
      </w:r>
      <w:r>
        <w:rPr>
          <w:rFonts w:hint="eastAsia"/>
        </w:rPr>
        <w:t>15%</w:t>
      </w:r>
      <w:r>
        <w:rPr>
          <w:rFonts w:hint="eastAsia"/>
        </w:rPr>
        <w:t>确定。</w:t>
      </w:r>
      <w:r>
        <w:rPr>
          <w:rFonts w:hint="eastAsia"/>
        </w:rPr>
        <w:t>此外</w:t>
      </w:r>
      <w:r>
        <w:rPr>
          <w:rFonts w:hint="eastAsia"/>
        </w:rPr>
        <w:t>，六盘山区等</w:t>
      </w:r>
      <w:r>
        <w:rPr>
          <w:rFonts w:hint="eastAsia"/>
        </w:rPr>
        <w:t>11</w:t>
      </w:r>
      <w:r>
        <w:rPr>
          <w:rFonts w:hint="eastAsia"/>
        </w:rPr>
        <w:t>个原连片特困地区和西藏、四省涉藏州县、新疆南疆四地州中等职业学校</w:t>
      </w:r>
      <w:r>
        <w:rPr>
          <w:rFonts w:hint="eastAsia"/>
        </w:rPr>
        <w:t>的</w:t>
      </w:r>
      <w:r>
        <w:rPr>
          <w:rFonts w:hint="eastAsia"/>
        </w:rPr>
        <w:t>农村学生</w:t>
      </w:r>
      <w:r>
        <w:rPr>
          <w:rFonts w:hint="eastAsia"/>
        </w:rPr>
        <w:t>(</w:t>
      </w:r>
      <w:r>
        <w:rPr>
          <w:rFonts w:hint="eastAsia"/>
        </w:rPr>
        <w:t>不含县城</w:t>
      </w:r>
      <w:r>
        <w:rPr>
          <w:rFonts w:hint="eastAsia"/>
        </w:rPr>
        <w:t>)</w:t>
      </w:r>
      <w:r>
        <w:rPr>
          <w:rFonts w:hint="eastAsia"/>
        </w:rPr>
        <w:t>全部纳入享受国家助学金范围。</w:t>
      </w:r>
      <w:r>
        <w:rPr>
          <w:rFonts w:hint="eastAsia"/>
        </w:rPr>
        <w:t>(</w:t>
      </w:r>
      <w:r>
        <w:rPr>
          <w:rFonts w:hint="eastAsia"/>
        </w:rPr>
        <w:t>江西省有</w:t>
      </w:r>
      <w:r>
        <w:rPr>
          <w:rFonts w:hint="eastAsia"/>
        </w:rPr>
        <w:t>17</w:t>
      </w:r>
      <w:r>
        <w:rPr>
          <w:rFonts w:hint="eastAsia"/>
        </w:rPr>
        <w:t>个县</w:t>
      </w:r>
      <w:r>
        <w:rPr>
          <w:rFonts w:hint="eastAsia"/>
        </w:rPr>
        <w:t>属于该范围</w:t>
      </w:r>
      <w:r>
        <w:rPr>
          <w:rFonts w:hint="eastAsia"/>
        </w:rPr>
        <w:t>，分别为</w:t>
      </w:r>
      <w:r>
        <w:rPr>
          <w:rFonts w:hint="eastAsia"/>
          <w:b/>
          <w:bCs/>
        </w:rPr>
        <w:t>遂川县，万安县，永新县，井冈山市，</w:t>
      </w:r>
      <w:r>
        <w:rPr>
          <w:rFonts w:hint="eastAsia"/>
        </w:rPr>
        <w:t>莲花县、赣县、上犹县、安远县、宁都县、于都县、兴国县、会昌县、寻乌县、石城县，瑞金市，南康市，乐安县。</w:t>
      </w:r>
      <w:r>
        <w:rPr>
          <w:rFonts w:hint="eastAsia"/>
        </w:rPr>
        <w:t>)</w:t>
      </w:r>
    </w:p>
    <w:p w:rsidR="0017513D" w:rsidRDefault="005C38C1">
      <w:pPr>
        <w:ind w:firstLineChars="200" w:firstLine="422"/>
        <w:rPr>
          <w:b/>
          <w:bCs/>
        </w:rPr>
      </w:pPr>
      <w:r>
        <w:rPr>
          <w:rFonts w:hint="eastAsia"/>
          <w:b/>
          <w:bCs/>
        </w:rPr>
        <w:t>（</w:t>
      </w:r>
      <w:r>
        <w:rPr>
          <w:rFonts w:hint="eastAsia"/>
          <w:b/>
          <w:bCs/>
        </w:rPr>
        <w:t>三</w:t>
      </w:r>
      <w:r>
        <w:rPr>
          <w:rFonts w:hint="eastAsia"/>
          <w:b/>
          <w:bCs/>
        </w:rPr>
        <w:t>）资助流程：</w:t>
      </w:r>
    </w:p>
    <w:p w:rsidR="0017513D" w:rsidRDefault="005C38C1">
      <w:pPr>
        <w:ind w:firstLineChars="200" w:firstLine="420"/>
      </w:pPr>
      <w:r>
        <w:rPr>
          <w:rFonts w:hint="eastAsia"/>
        </w:rPr>
        <w:t>国家助学金原则上按学年申请和评定，每学期动态调整，按学期发放。具体流程如下：</w:t>
      </w:r>
    </w:p>
    <w:p w:rsidR="0017513D" w:rsidRDefault="005C38C1">
      <w:pPr>
        <w:ind w:firstLineChars="200" w:firstLine="420"/>
      </w:pPr>
      <w:r>
        <w:rPr>
          <w:rFonts w:hint="eastAsia"/>
        </w:rPr>
        <w:t>1.</w:t>
      </w:r>
      <w:r>
        <w:rPr>
          <w:rFonts w:hint="eastAsia"/>
        </w:rPr>
        <w:t>学生应在入学前办理好身份证</w:t>
      </w:r>
      <w:r>
        <w:rPr>
          <w:rFonts w:hint="eastAsia"/>
        </w:rPr>
        <w:t>和社保卡</w:t>
      </w:r>
      <w:r>
        <w:rPr>
          <w:rFonts w:hint="eastAsia"/>
        </w:rPr>
        <w:t>。</w:t>
      </w:r>
    </w:p>
    <w:p w:rsidR="0017513D" w:rsidRDefault="005C38C1">
      <w:pPr>
        <w:ind w:firstLineChars="200" w:firstLine="420"/>
      </w:pPr>
      <w:r>
        <w:rPr>
          <w:rFonts w:hint="eastAsia"/>
        </w:rPr>
        <w:t>2.</w:t>
      </w:r>
      <w:r>
        <w:rPr>
          <w:rFonts w:hint="eastAsia"/>
        </w:rPr>
        <w:t>学生填写《江西省中等职业学校国家助学金申请表》</w:t>
      </w:r>
      <w:r>
        <w:rPr>
          <w:rFonts w:hint="eastAsia"/>
        </w:rPr>
        <w:t>（</w:t>
      </w:r>
      <w:r>
        <w:rPr>
          <w:rFonts w:hint="eastAsia"/>
        </w:rPr>
        <w:t>非涉农专业非连片特困等地区家庭经济困难学生用</w:t>
      </w:r>
      <w:r>
        <w:rPr>
          <w:rFonts w:hint="eastAsia"/>
        </w:rPr>
        <w:t>）</w:t>
      </w:r>
      <w:r>
        <w:rPr>
          <w:rFonts w:hint="eastAsia"/>
        </w:rPr>
        <w:t>，新学期开</w:t>
      </w:r>
      <w:r>
        <w:rPr>
          <w:rFonts w:hint="eastAsia"/>
        </w:rPr>
        <w:t>学二</w:t>
      </w:r>
      <w:r>
        <w:rPr>
          <w:rFonts w:hint="eastAsia"/>
        </w:rPr>
        <w:t>周内向就读学校提交，并递交身份证复印件及家庭经济困难的相关证明材料（如建档立卡、精准扶贫、低保、</w:t>
      </w:r>
      <w:r>
        <w:rPr>
          <w:rFonts w:hint="eastAsia"/>
        </w:rPr>
        <w:t>单亲、</w:t>
      </w:r>
      <w:r>
        <w:rPr>
          <w:rFonts w:hint="eastAsia"/>
        </w:rPr>
        <w:t>残疾等证件的复印件）。</w:t>
      </w:r>
    </w:p>
    <w:p w:rsidR="0017513D" w:rsidRDefault="0017513D">
      <w:pPr>
        <w:ind w:firstLineChars="200" w:firstLine="420"/>
      </w:pPr>
    </w:p>
    <w:p w:rsidR="0017513D" w:rsidRDefault="005C38C1">
      <w:pPr>
        <w:ind w:firstLineChars="200" w:firstLine="420"/>
      </w:pPr>
      <w:r>
        <w:rPr>
          <w:rFonts w:hint="eastAsia"/>
        </w:rPr>
        <w:t>3.</w:t>
      </w:r>
      <w:r>
        <w:rPr>
          <w:rFonts w:hint="eastAsia"/>
        </w:rPr>
        <w:t>学校受理学生申请并组织初审、公示后将资助名单报上级学生资助管理机构并录入《全国学生资助管理信息系统》。</w:t>
      </w:r>
    </w:p>
    <w:p w:rsidR="0017513D" w:rsidRDefault="005C38C1">
      <w:pPr>
        <w:ind w:firstLineChars="200" w:firstLine="420"/>
      </w:pPr>
      <w:r>
        <w:rPr>
          <w:rFonts w:hint="eastAsia"/>
        </w:rPr>
        <w:t>4.</w:t>
      </w:r>
      <w:r>
        <w:rPr>
          <w:rFonts w:hint="eastAsia"/>
        </w:rPr>
        <w:t>学生</w:t>
      </w:r>
      <w:r>
        <w:rPr>
          <w:rFonts w:hint="eastAsia"/>
        </w:rPr>
        <w:t>提供学生本人的社保</w:t>
      </w:r>
      <w:r>
        <w:rPr>
          <w:rFonts w:hint="eastAsia"/>
        </w:rPr>
        <w:t>卡并开通社保</w:t>
      </w:r>
      <w:bookmarkStart w:id="0" w:name="_GoBack"/>
      <w:bookmarkEnd w:id="0"/>
      <w:r>
        <w:rPr>
          <w:rFonts w:hint="eastAsia"/>
        </w:rPr>
        <w:t>卡银行金融功能或</w:t>
      </w:r>
      <w:r>
        <w:rPr>
          <w:rFonts w:hint="eastAsia"/>
        </w:rPr>
        <w:t>学校资助管理机构为受助</w:t>
      </w:r>
      <w:r>
        <w:rPr>
          <w:rFonts w:hint="eastAsia"/>
        </w:rPr>
        <w:t>学生</w:t>
      </w:r>
      <w:r>
        <w:rPr>
          <w:rFonts w:hint="eastAsia"/>
        </w:rPr>
        <w:t>办理</w:t>
      </w:r>
      <w:r>
        <w:rPr>
          <w:rFonts w:hint="eastAsia"/>
        </w:rPr>
        <w:t>社保卡</w:t>
      </w:r>
      <w:r>
        <w:rPr>
          <w:rFonts w:hint="eastAsia"/>
        </w:rPr>
        <w:t>，区财政局会同教育局将中职助学资金拨入学校账户后，学校负责把中职助学资金打入学生本人名字的</w:t>
      </w:r>
      <w:r>
        <w:rPr>
          <w:rFonts w:hint="eastAsia"/>
        </w:rPr>
        <w:t>社保卡。</w:t>
      </w:r>
    </w:p>
    <w:p w:rsidR="0017513D" w:rsidRDefault="005C38C1">
      <w:pPr>
        <w:ind w:firstLineChars="200" w:firstLine="420"/>
      </w:pPr>
      <w:r>
        <w:rPr>
          <w:rFonts w:hint="eastAsia"/>
        </w:rPr>
        <w:t>学生凭本人</w:t>
      </w:r>
      <w:r>
        <w:rPr>
          <w:rFonts w:hint="eastAsia"/>
        </w:rPr>
        <w:t>社保卡</w:t>
      </w:r>
      <w:r>
        <w:rPr>
          <w:rFonts w:hint="eastAsia"/>
        </w:rPr>
        <w:t>至相关银行取款。</w:t>
      </w:r>
      <w:r>
        <w:rPr>
          <w:rFonts w:hint="eastAsia"/>
        </w:rPr>
        <w:t>学校、</w:t>
      </w:r>
      <w:r>
        <w:rPr>
          <w:rFonts w:hint="eastAsia"/>
        </w:rPr>
        <w:t>银行不得向学生收取押金等费用，也不得从学生享受的国家助学金中抵扣。</w:t>
      </w:r>
    </w:p>
    <w:p w:rsidR="0017513D" w:rsidRDefault="005C38C1">
      <w:pPr>
        <w:rPr>
          <w:b/>
          <w:sz w:val="28"/>
          <w:szCs w:val="28"/>
        </w:rPr>
      </w:pPr>
      <w:r>
        <w:rPr>
          <w:rFonts w:hint="eastAsia"/>
          <w:b/>
          <w:sz w:val="28"/>
          <w:szCs w:val="28"/>
        </w:rPr>
        <w:t>三、家庭经济困难学生的认定</w:t>
      </w:r>
      <w:r>
        <w:rPr>
          <w:rFonts w:hint="eastAsia"/>
          <w:b/>
          <w:sz w:val="28"/>
          <w:szCs w:val="28"/>
        </w:rPr>
        <w:t>：</w:t>
      </w:r>
    </w:p>
    <w:p w:rsidR="0017513D" w:rsidRDefault="005C38C1">
      <w:pPr>
        <w:ind w:firstLineChars="200" w:firstLine="420"/>
      </w:pPr>
      <w:r>
        <w:rPr>
          <w:rFonts w:hint="eastAsia"/>
        </w:rPr>
        <w:t>1.</w:t>
      </w:r>
      <w:r>
        <w:rPr>
          <w:rFonts w:hint="eastAsia"/>
        </w:rPr>
        <w:t>经扶贫部门确认的</w:t>
      </w:r>
      <w:r>
        <w:rPr>
          <w:rFonts w:hint="eastAsia"/>
        </w:rPr>
        <w:t>脱贫户</w:t>
      </w:r>
      <w:r>
        <w:rPr>
          <w:rFonts w:hint="eastAsia"/>
        </w:rPr>
        <w:t>家庭学生（原建档立卡家庭学生）；</w:t>
      </w:r>
    </w:p>
    <w:p w:rsidR="0017513D" w:rsidRDefault="005C38C1">
      <w:pPr>
        <w:ind w:firstLineChars="200" w:firstLine="420"/>
      </w:pPr>
      <w:r>
        <w:rPr>
          <w:rFonts w:hint="eastAsia"/>
        </w:rPr>
        <w:t>2.</w:t>
      </w:r>
      <w:r>
        <w:rPr>
          <w:rFonts w:hint="eastAsia"/>
        </w:rPr>
        <w:t>经民政部门确认的最低生活保障家庭学生；</w:t>
      </w:r>
    </w:p>
    <w:p w:rsidR="0017513D" w:rsidRDefault="005C38C1">
      <w:pPr>
        <w:ind w:firstLineChars="200" w:firstLine="420"/>
      </w:pPr>
      <w:r>
        <w:rPr>
          <w:rFonts w:hint="eastAsia"/>
        </w:rPr>
        <w:t>3.</w:t>
      </w:r>
      <w:r>
        <w:rPr>
          <w:rFonts w:hint="eastAsia"/>
        </w:rPr>
        <w:t>经民政部门确认的特困救助供养学生；</w:t>
      </w:r>
    </w:p>
    <w:p w:rsidR="0017513D" w:rsidRDefault="005C38C1">
      <w:pPr>
        <w:ind w:firstLineChars="200" w:firstLine="420"/>
      </w:pPr>
      <w:r>
        <w:rPr>
          <w:rFonts w:hint="eastAsia"/>
        </w:rPr>
        <w:t>4.</w:t>
      </w:r>
      <w:r>
        <w:rPr>
          <w:rFonts w:hint="eastAsia"/>
        </w:rPr>
        <w:t>经民政部门确认的孤儿学生；</w:t>
      </w:r>
    </w:p>
    <w:p w:rsidR="0017513D" w:rsidRDefault="005C38C1">
      <w:pPr>
        <w:ind w:firstLineChars="200" w:firstLine="420"/>
      </w:pPr>
      <w:r>
        <w:rPr>
          <w:rFonts w:hint="eastAsia"/>
        </w:rPr>
        <w:t>5.</w:t>
      </w:r>
      <w:r>
        <w:rPr>
          <w:rFonts w:hint="eastAsia"/>
        </w:rPr>
        <w:t>经退役军人事务部门确认的烈士子女；</w:t>
      </w:r>
    </w:p>
    <w:p w:rsidR="0017513D" w:rsidRDefault="005C38C1">
      <w:pPr>
        <w:ind w:firstLineChars="200" w:firstLine="420"/>
      </w:pPr>
      <w:r>
        <w:rPr>
          <w:rFonts w:hint="eastAsia"/>
        </w:rPr>
        <w:t>6.</w:t>
      </w:r>
      <w:r>
        <w:rPr>
          <w:rFonts w:hint="eastAsia"/>
        </w:rPr>
        <w:t>经残联确认的家庭经济困难残疾学生及残疾人子女；</w:t>
      </w:r>
    </w:p>
    <w:p w:rsidR="0017513D" w:rsidRDefault="005C38C1">
      <w:pPr>
        <w:ind w:firstLineChars="200" w:firstLine="420"/>
      </w:pPr>
      <w:r>
        <w:rPr>
          <w:rFonts w:hint="eastAsia"/>
        </w:rPr>
        <w:t>7.</w:t>
      </w:r>
      <w:r>
        <w:rPr>
          <w:rFonts w:hint="eastAsia"/>
        </w:rPr>
        <w:t>经民政部门确认的其他城镇贫困群众家庭学生；</w:t>
      </w:r>
    </w:p>
    <w:p w:rsidR="0017513D" w:rsidRDefault="005C38C1">
      <w:pPr>
        <w:ind w:firstLineChars="200" w:firstLine="420"/>
      </w:pPr>
      <w:r>
        <w:rPr>
          <w:rFonts w:hint="eastAsia"/>
        </w:rPr>
        <w:t>8.</w:t>
      </w:r>
      <w:r>
        <w:rPr>
          <w:rFonts w:hint="eastAsia"/>
        </w:rPr>
        <w:t>其他家庭经济困难学生。主要包括享受抚恤补助待遇的优抚对象的经济困难家庭、因家庭遭受重大自然灾害造成重大损失、因家庭成员造受重大疾病或意外伤害、因家庭发生重大变故等情况影响其子女入学就读及其他需要资助的家庭经济困难学生。</w:t>
      </w:r>
    </w:p>
    <w:p w:rsidR="0017513D" w:rsidRDefault="0017513D">
      <w:pPr>
        <w:ind w:firstLineChars="200" w:firstLine="422"/>
        <w:rPr>
          <w:b/>
        </w:rPr>
      </w:pPr>
      <w:r>
        <w:rPr>
          <w:b/>
        </w:rPr>
        <w:pict>
          <v:shapetype id="_x0000_t202" coordsize="21600,21600" o:spt="202" path="m,l,21600r21600,l21600,xe">
            <v:stroke joinstyle="miter"/>
            <v:path gradientshapeok="t" o:connecttype="rect"/>
          </v:shapetype>
          <v:shape id="文本框 2" o:spid="_x0000_s1026" type="#_x0000_t202" style="position:absolute;left:0;text-align:left;margin-left:216.25pt;margin-top:4pt;width:112.45pt;height:110.55pt;z-index:251659264;mso-height-percent:200;mso-height-percent:200;mso-height-relative:margin" o:gfxdata="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My0C2AAAAAkBAAAPAAAAAAAAAAEAIAAAACIAAABkcnMv&#10;ZG93bnJldi54bWxQSwECFAAUAAAACACHTuJAOhsoJzwCAABVBAAADgAAAAAAAAABACAAAAAnAQAA&#10;ZHJzL2Uyb0RvYy54bWxQSwUGAAAAAAYABgBZAQAA1QUAAAAA&#10;" stroked="f">
            <v:textbox style="mso-fit-shape-to-text:t">
              <w:txbxContent>
                <w:p w:rsidR="0017513D" w:rsidRDefault="005C38C1">
                  <w:r>
                    <w:rPr>
                      <w:rFonts w:hint="eastAsia"/>
                    </w:rPr>
                    <w:t>吉安市中等专业学校</w:t>
                  </w:r>
                </w:p>
              </w:txbxContent>
            </v:textbox>
          </v:shape>
        </w:pict>
      </w:r>
    </w:p>
    <w:p w:rsidR="0017513D" w:rsidRDefault="0017513D">
      <w:pPr>
        <w:ind w:firstLineChars="200" w:firstLine="422"/>
        <w:jc w:val="right"/>
        <w:rPr>
          <w:b/>
        </w:rPr>
      </w:pPr>
      <w:r>
        <w:rPr>
          <w:b/>
        </w:rPr>
        <w:pict>
          <v:shape id="_x0000_s1027" type="#_x0000_t202" style="position:absolute;left:0;text-align:left;margin-left:216.35pt;margin-top:8.6pt;width:112.45pt;height:110.55pt;z-index:251660288;mso-height-percent:200;mso-height-percent:200;mso-height-relative:margin" o:gfxdata="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m8cQbZAAAACgEAAA8AAAAAAAAAAQAgAAAAIgAAAGRycy9kb3du&#10;cmV2LnhtbFBLAQIUABQAAAAIAIdO4kBzWAaUNwIAAFMEAAAOAAAAAAAAAAEAIAAAACgBAABkcnMv&#10;ZTJvRG9jLnhtbFBLBQYAAAAABgAGAFkBAADRBQAAAAA=&#10;" stroked="f">
            <v:textbox style="mso-fit-shape-to-text:t">
              <w:txbxContent>
                <w:p w:rsidR="0017513D" w:rsidRDefault="005C38C1">
                  <w:pPr>
                    <w:rPr>
                      <w:sz w:val="19"/>
                    </w:rPr>
                  </w:pPr>
                  <w:r>
                    <w:rPr>
                      <w:rFonts w:hint="eastAsia"/>
                      <w:sz w:val="19"/>
                    </w:rPr>
                    <w:t>吉安实验高级技工学校</w:t>
                  </w:r>
                </w:p>
              </w:txbxContent>
            </v:textbox>
          </v:shape>
        </w:pict>
      </w:r>
      <w:r w:rsidR="005C38C1">
        <w:rPr>
          <w:rFonts w:hint="eastAsia"/>
          <w:b/>
        </w:rPr>
        <w:t>学生资助管理中心</w:t>
      </w:r>
    </w:p>
    <w:p w:rsidR="0017513D" w:rsidRDefault="0017513D">
      <w:pPr>
        <w:rPr>
          <w:b/>
        </w:rPr>
      </w:pPr>
    </w:p>
    <w:p w:rsidR="0017513D" w:rsidRDefault="005C38C1">
      <w:pPr>
        <w:ind w:right="420"/>
        <w:jc w:val="right"/>
        <w:rPr>
          <w:bCs/>
        </w:rPr>
      </w:pPr>
      <w:r>
        <w:rPr>
          <w:rFonts w:hint="eastAsia"/>
          <w:bCs/>
        </w:rPr>
        <w:t>联系电话：</w:t>
      </w:r>
      <w:r>
        <w:rPr>
          <w:rFonts w:hint="eastAsia"/>
          <w:bCs/>
        </w:rPr>
        <w:t>0796-8392726</w:t>
      </w:r>
    </w:p>
    <w:p w:rsidR="0017513D" w:rsidRDefault="0017513D">
      <w:pPr>
        <w:ind w:right="420"/>
        <w:jc w:val="right"/>
        <w:rPr>
          <w:b/>
        </w:rPr>
      </w:pPr>
    </w:p>
    <w:p w:rsidR="0017513D" w:rsidRDefault="0017513D" w:rsidP="00C920BD">
      <w:pPr>
        <w:pBdr>
          <w:bottom w:val="single" w:sz="6" w:space="1" w:color="auto"/>
        </w:pBdr>
        <w:spacing w:afterLines="50"/>
        <w:ind w:firstLineChars="200" w:firstLine="420"/>
      </w:pPr>
    </w:p>
    <w:p w:rsidR="0017513D" w:rsidRDefault="0017513D">
      <w:pPr>
        <w:ind w:right="420"/>
        <w:jc w:val="center"/>
        <w:rPr>
          <w:b/>
          <w:sz w:val="23"/>
        </w:rPr>
      </w:pPr>
    </w:p>
    <w:p w:rsidR="0017513D" w:rsidRDefault="005C38C1">
      <w:pPr>
        <w:jc w:val="center"/>
        <w:rPr>
          <w:b/>
          <w:sz w:val="28"/>
          <w:szCs w:val="28"/>
        </w:rPr>
      </w:pPr>
      <w:r>
        <w:rPr>
          <w:rFonts w:hint="eastAsia"/>
          <w:b/>
          <w:sz w:val="28"/>
          <w:szCs w:val="28"/>
        </w:rPr>
        <w:t>资助政策宣传单回执</w:t>
      </w:r>
    </w:p>
    <w:p w:rsidR="0017513D" w:rsidRDefault="0017513D">
      <w:pPr>
        <w:ind w:right="420"/>
        <w:jc w:val="center"/>
        <w:rPr>
          <w:b/>
          <w:sz w:val="23"/>
        </w:rPr>
      </w:pPr>
    </w:p>
    <w:p w:rsidR="0017513D" w:rsidRDefault="005C38C1">
      <w:pPr>
        <w:ind w:right="420" w:firstLineChars="200" w:firstLine="420"/>
      </w:pPr>
      <w:r>
        <w:rPr>
          <w:rFonts w:hint="eastAsia"/>
        </w:rPr>
        <w:t>吉安市中等专业</w:t>
      </w:r>
      <w:r>
        <w:rPr>
          <w:rFonts w:hint="eastAsia"/>
        </w:rPr>
        <w:t>学校</w:t>
      </w:r>
      <w:r>
        <w:rPr>
          <w:rFonts w:hint="eastAsia"/>
        </w:rPr>
        <w:t>（吉安实验高级技工学校）</w:t>
      </w:r>
      <w:r>
        <w:rPr>
          <w:rFonts w:hint="eastAsia"/>
        </w:rPr>
        <w:t>发放的</w:t>
      </w:r>
      <w:r>
        <w:rPr>
          <w:rFonts w:hint="eastAsia"/>
        </w:rPr>
        <w:t>中等职业学校学生资助政策宣传单</w:t>
      </w:r>
      <w:r>
        <w:rPr>
          <w:rFonts w:hint="eastAsia"/>
        </w:rPr>
        <w:t>我们已认真阅读，并清楚知晓资助政策。</w:t>
      </w:r>
    </w:p>
    <w:tbl>
      <w:tblPr>
        <w:tblpPr w:leftFromText="180" w:rightFromText="180" w:vertAnchor="text" w:horzAnchor="page" w:tblpX="1653" w:tblpY="271"/>
        <w:tblOverlap w:val="never"/>
        <w:tblW w:w="8939" w:type="dxa"/>
        <w:tblLayout w:type="fixed"/>
        <w:tblCellMar>
          <w:left w:w="0" w:type="dxa"/>
          <w:right w:w="0" w:type="dxa"/>
        </w:tblCellMar>
        <w:tblLook w:val="04A0"/>
      </w:tblPr>
      <w:tblGrid>
        <w:gridCol w:w="1277"/>
        <w:gridCol w:w="1277"/>
        <w:gridCol w:w="1277"/>
        <w:gridCol w:w="1127"/>
        <w:gridCol w:w="1427"/>
        <w:gridCol w:w="1277"/>
        <w:gridCol w:w="1277"/>
      </w:tblGrid>
      <w:tr w:rsidR="0017513D">
        <w:trPr>
          <w:trHeight w:val="600"/>
        </w:trPr>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5C38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学生姓名</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5C38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班级</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5C38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家长姓名</w:t>
            </w: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5C38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家长电话</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5C38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是否申请受助</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5C38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学生签名</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5C38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家长签名</w:t>
            </w:r>
          </w:p>
        </w:tc>
      </w:tr>
      <w:tr w:rsidR="0017513D">
        <w:trPr>
          <w:trHeight w:val="708"/>
        </w:trPr>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17513D">
            <w:pPr>
              <w:rPr>
                <w:rFonts w:ascii="宋体" w:eastAsia="宋体" w:hAnsi="宋体" w:cs="宋体"/>
                <w:color w:val="000000"/>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17513D">
            <w:pPr>
              <w:rPr>
                <w:rFonts w:ascii="宋体" w:eastAsia="宋体" w:hAnsi="宋体" w:cs="宋体"/>
                <w:color w:val="000000"/>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17513D">
            <w:pPr>
              <w:rPr>
                <w:rFonts w:ascii="宋体" w:eastAsia="宋体" w:hAnsi="宋体" w:cs="宋体"/>
                <w:color w:val="000000"/>
                <w:sz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17513D">
            <w:pPr>
              <w:rPr>
                <w:rFonts w:ascii="宋体" w:eastAsia="宋体" w:hAnsi="宋体" w:cs="宋体"/>
                <w:color w:val="000000"/>
                <w:sz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513D" w:rsidRDefault="005C38C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□国家免学费</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□国家助学金</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17513D">
            <w:pPr>
              <w:rPr>
                <w:rFonts w:ascii="宋体" w:eastAsia="宋体" w:hAnsi="宋体" w:cs="宋体"/>
                <w:color w:val="000000"/>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7513D" w:rsidRDefault="0017513D">
            <w:pPr>
              <w:rPr>
                <w:rFonts w:ascii="宋体" w:eastAsia="宋体" w:hAnsi="宋体" w:cs="宋体"/>
                <w:color w:val="000000"/>
                <w:sz w:val="22"/>
              </w:rPr>
            </w:pPr>
          </w:p>
        </w:tc>
      </w:tr>
    </w:tbl>
    <w:p w:rsidR="0017513D" w:rsidRDefault="0017513D">
      <w:pPr>
        <w:ind w:right="420"/>
      </w:pPr>
    </w:p>
    <w:p w:rsidR="0017513D" w:rsidRDefault="00C920BD">
      <w:pPr>
        <w:ind w:right="420"/>
        <w:jc w:val="right"/>
      </w:pPr>
      <w:r>
        <w:rPr>
          <w:rFonts w:hint="eastAsia"/>
        </w:rPr>
        <w:t>2025</w:t>
      </w:r>
      <w:r w:rsidR="005C38C1">
        <w:rPr>
          <w:rFonts w:hint="eastAsia"/>
        </w:rPr>
        <w:t>年</w:t>
      </w:r>
      <w:r>
        <w:rPr>
          <w:rFonts w:hint="eastAsia"/>
        </w:rPr>
        <w:t xml:space="preserve"> 8</w:t>
      </w:r>
      <w:r w:rsidR="005C38C1">
        <w:rPr>
          <w:rFonts w:hint="eastAsia"/>
        </w:rPr>
        <w:t>月</w:t>
      </w:r>
      <w:r>
        <w:rPr>
          <w:rFonts w:hint="eastAsia"/>
        </w:rPr>
        <w:t xml:space="preserve"> 25</w:t>
      </w:r>
      <w:r w:rsidR="005C38C1">
        <w:rPr>
          <w:rFonts w:hint="eastAsia"/>
        </w:rPr>
        <w:t>日</w:t>
      </w:r>
    </w:p>
    <w:p w:rsidR="0017513D" w:rsidRDefault="0017513D">
      <w:pPr>
        <w:ind w:firstLineChars="200" w:firstLine="420"/>
      </w:pPr>
    </w:p>
    <w:sectPr w:rsidR="0017513D" w:rsidSect="001751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8C1" w:rsidRDefault="005C38C1" w:rsidP="00C920BD">
      <w:r>
        <w:separator/>
      </w:r>
    </w:p>
  </w:endnote>
  <w:endnote w:type="continuationSeparator" w:id="1">
    <w:p w:rsidR="005C38C1" w:rsidRDefault="005C38C1" w:rsidP="00C92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8C1" w:rsidRDefault="005C38C1" w:rsidP="00C920BD">
      <w:r>
        <w:separator/>
      </w:r>
    </w:p>
  </w:footnote>
  <w:footnote w:type="continuationSeparator" w:id="1">
    <w:p w:rsidR="005C38C1" w:rsidRDefault="005C38C1" w:rsidP="00C92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AwNzcwM2VmZGRhMzAyMWMyODE0YTBhOTFmZjk2MzgifQ=="/>
  </w:docVars>
  <w:rsids>
    <w:rsidRoot w:val="00813BE4"/>
    <w:rsid w:val="001164C1"/>
    <w:rsid w:val="0017513D"/>
    <w:rsid w:val="001F0460"/>
    <w:rsid w:val="00224882"/>
    <w:rsid w:val="00242A06"/>
    <w:rsid w:val="00317D0A"/>
    <w:rsid w:val="003A0B45"/>
    <w:rsid w:val="005009E5"/>
    <w:rsid w:val="00597CC9"/>
    <w:rsid w:val="005C38C1"/>
    <w:rsid w:val="0060167C"/>
    <w:rsid w:val="00741273"/>
    <w:rsid w:val="00755955"/>
    <w:rsid w:val="007C2C86"/>
    <w:rsid w:val="00813BE4"/>
    <w:rsid w:val="00851D80"/>
    <w:rsid w:val="00A80F03"/>
    <w:rsid w:val="00AF2EAF"/>
    <w:rsid w:val="00C147E6"/>
    <w:rsid w:val="00C920BD"/>
    <w:rsid w:val="00CB346A"/>
    <w:rsid w:val="00D94811"/>
    <w:rsid w:val="00ED13C1"/>
    <w:rsid w:val="023246AC"/>
    <w:rsid w:val="0BFF0477"/>
    <w:rsid w:val="0C4C6982"/>
    <w:rsid w:val="1081696F"/>
    <w:rsid w:val="129646D0"/>
    <w:rsid w:val="1594066F"/>
    <w:rsid w:val="15FC3D5F"/>
    <w:rsid w:val="184C62B5"/>
    <w:rsid w:val="1BB270D7"/>
    <w:rsid w:val="1C011C8E"/>
    <w:rsid w:val="1C1273B7"/>
    <w:rsid w:val="1CEF683A"/>
    <w:rsid w:val="228E35AE"/>
    <w:rsid w:val="25406A0A"/>
    <w:rsid w:val="27AA2926"/>
    <w:rsid w:val="2C6B0749"/>
    <w:rsid w:val="2C9F10CC"/>
    <w:rsid w:val="310836F8"/>
    <w:rsid w:val="32BF170A"/>
    <w:rsid w:val="3430487C"/>
    <w:rsid w:val="38452895"/>
    <w:rsid w:val="38E15F1D"/>
    <w:rsid w:val="3B331359"/>
    <w:rsid w:val="3DC673B1"/>
    <w:rsid w:val="4204373B"/>
    <w:rsid w:val="42AC3E78"/>
    <w:rsid w:val="42CE351A"/>
    <w:rsid w:val="43E171B4"/>
    <w:rsid w:val="43E66887"/>
    <w:rsid w:val="4430589B"/>
    <w:rsid w:val="4BF228CE"/>
    <w:rsid w:val="4C365ABA"/>
    <w:rsid w:val="4E395334"/>
    <w:rsid w:val="4FFC4D55"/>
    <w:rsid w:val="5CE46DB3"/>
    <w:rsid w:val="608C2273"/>
    <w:rsid w:val="622B1910"/>
    <w:rsid w:val="67A15FA8"/>
    <w:rsid w:val="68830510"/>
    <w:rsid w:val="6CEC44C0"/>
    <w:rsid w:val="72A14E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513D"/>
    <w:rPr>
      <w:sz w:val="18"/>
      <w:szCs w:val="18"/>
    </w:rPr>
  </w:style>
  <w:style w:type="paragraph" w:styleId="a4">
    <w:name w:val="footer"/>
    <w:basedOn w:val="a"/>
    <w:link w:val="Char0"/>
    <w:uiPriority w:val="99"/>
    <w:unhideWhenUsed/>
    <w:qFormat/>
    <w:rsid w:val="0017513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7513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75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7513D"/>
    <w:rPr>
      <w:sz w:val="18"/>
      <w:szCs w:val="18"/>
    </w:rPr>
  </w:style>
  <w:style w:type="character" w:customStyle="1" w:styleId="Char0">
    <w:name w:val="页脚 Char"/>
    <w:basedOn w:val="a0"/>
    <w:link w:val="a4"/>
    <w:uiPriority w:val="99"/>
    <w:qFormat/>
    <w:rsid w:val="0017513D"/>
    <w:rPr>
      <w:sz w:val="18"/>
      <w:szCs w:val="18"/>
    </w:rPr>
  </w:style>
  <w:style w:type="character" w:customStyle="1" w:styleId="Char">
    <w:name w:val="批注框文本 Char"/>
    <w:basedOn w:val="a0"/>
    <w:link w:val="a3"/>
    <w:uiPriority w:val="99"/>
    <w:semiHidden/>
    <w:qFormat/>
    <w:rsid w:val="0017513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1496E8D-746A-453B-A356-CA2C254AE7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279</Words>
  <Characters>1595</Characters>
  <Application>Microsoft Office Word</Application>
  <DocSecurity>0</DocSecurity>
  <Lines>13</Lines>
  <Paragraphs>3</Paragraphs>
  <ScaleCrop>false</ScaleCrop>
  <Company>Microsoft</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kevinhua</dc:creator>
  <cp:lastModifiedBy>Administrator</cp:lastModifiedBy>
  <cp:revision>8</cp:revision>
  <cp:lastPrinted>2020-09-04T10:17:00Z</cp:lastPrinted>
  <dcterms:created xsi:type="dcterms:W3CDTF">2020-09-04T02:06:00Z</dcterms:created>
  <dcterms:modified xsi:type="dcterms:W3CDTF">2025-08-19T06:38:00Z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21C4D546ADE24A0681B0A0BA0FA5FE4F_13</vt:lpwstr>
  </property>
  <property fmtid="{D5CDD505-2E9C-101B-9397-08002B2CF9AE}" pid="4" name="KSOTemplateDocerSaveRecord">
    <vt:lpwstr>eyJoZGlkIjoiZTMwYmI4ZTZkMmRjNDE5YzUwODlkNzVhMzg3OGVjM2MiLCJ1c2VySWQiOiIyNTMyMTEwNDgifQ==</vt:lpwstr>
  </property>
</Properties>
</file>